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98" w:rsidRDefault="007B3FF0">
      <w:pPr>
        <w:pStyle w:val="Pavadinimas"/>
      </w:pPr>
      <w:r>
        <w:t>2023</w:t>
      </w:r>
      <w:r w:rsidR="00280531">
        <w:rPr>
          <w:spacing w:val="-2"/>
        </w:rPr>
        <w:t xml:space="preserve"> </w:t>
      </w:r>
      <w:r w:rsidR="00280531">
        <w:t>metų</w:t>
      </w:r>
      <w:r w:rsidR="00280531">
        <w:rPr>
          <w:spacing w:val="1"/>
        </w:rPr>
        <w:t xml:space="preserve"> </w:t>
      </w:r>
      <w:r w:rsidR="00280531">
        <w:t>I</w:t>
      </w:r>
      <w:r w:rsidR="00D40C50">
        <w:t>I</w:t>
      </w:r>
      <w:r w:rsidR="00280531">
        <w:t xml:space="preserve"> ketvirčio</w:t>
      </w:r>
    </w:p>
    <w:p w:rsidR="00E55298" w:rsidRDefault="00280531">
      <w:pPr>
        <w:spacing w:before="62"/>
        <w:ind w:left="1967" w:right="1726"/>
        <w:jc w:val="center"/>
        <w:rPr>
          <w:sz w:val="36"/>
        </w:rPr>
      </w:pPr>
      <w:r>
        <w:rPr>
          <w:sz w:val="36"/>
        </w:rPr>
        <w:t>mokymo</w:t>
      </w:r>
      <w:r>
        <w:rPr>
          <w:spacing w:val="-2"/>
          <w:sz w:val="36"/>
        </w:rPr>
        <w:t xml:space="preserve"> </w:t>
      </w:r>
      <w:r>
        <w:rPr>
          <w:sz w:val="36"/>
        </w:rPr>
        <w:t>lėšų</w:t>
      </w:r>
      <w:r>
        <w:rPr>
          <w:spacing w:val="-2"/>
          <w:sz w:val="36"/>
        </w:rPr>
        <w:t xml:space="preserve"> </w:t>
      </w:r>
      <w:r>
        <w:rPr>
          <w:sz w:val="36"/>
        </w:rPr>
        <w:t>panaudojimo</w:t>
      </w:r>
      <w:r>
        <w:rPr>
          <w:spacing w:val="-1"/>
          <w:sz w:val="36"/>
        </w:rPr>
        <w:t xml:space="preserve"> </w:t>
      </w:r>
      <w:r>
        <w:rPr>
          <w:sz w:val="36"/>
        </w:rPr>
        <w:t>ataskaita</w:t>
      </w: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rPr>
          <w:sz w:val="20"/>
        </w:rPr>
      </w:pPr>
    </w:p>
    <w:p w:rsidR="00E55298" w:rsidRDefault="00E55298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26"/>
        <w:gridCol w:w="1987"/>
      </w:tblGrid>
      <w:tr w:rsidR="00E55298">
        <w:trPr>
          <w:trHeight w:val="942"/>
        </w:trPr>
        <w:tc>
          <w:tcPr>
            <w:tcW w:w="818" w:type="dxa"/>
          </w:tcPr>
          <w:p w:rsidR="00E55298" w:rsidRDefault="00280531">
            <w:pPr>
              <w:pStyle w:val="TableParagraph"/>
              <w:spacing w:before="0" w:line="408" w:lineRule="exact"/>
              <w:ind w:left="136"/>
              <w:rPr>
                <w:i/>
                <w:sz w:val="36"/>
              </w:rPr>
            </w:pPr>
            <w:r>
              <w:rPr>
                <w:i/>
                <w:sz w:val="36"/>
              </w:rPr>
              <w:t>Eil.</w:t>
            </w:r>
          </w:p>
          <w:p w:rsidR="00E55298" w:rsidRDefault="00280531">
            <w:pPr>
              <w:pStyle w:val="TableParagraph"/>
              <w:spacing w:before="61"/>
              <w:ind w:left="139"/>
              <w:rPr>
                <w:i/>
                <w:sz w:val="36"/>
              </w:rPr>
            </w:pPr>
            <w:r>
              <w:rPr>
                <w:i/>
                <w:sz w:val="36"/>
              </w:rPr>
              <w:t>Nr.</w:t>
            </w:r>
          </w:p>
        </w:tc>
        <w:tc>
          <w:tcPr>
            <w:tcW w:w="6526" w:type="dxa"/>
          </w:tcPr>
          <w:p w:rsidR="00E55298" w:rsidRDefault="00280531">
            <w:pPr>
              <w:pStyle w:val="TableParagraph"/>
              <w:spacing w:before="233"/>
              <w:ind w:left="2608" w:right="2599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Išlaidos</w:t>
            </w:r>
          </w:p>
        </w:tc>
        <w:tc>
          <w:tcPr>
            <w:tcW w:w="1987" w:type="dxa"/>
          </w:tcPr>
          <w:p w:rsidR="00E55298" w:rsidRDefault="00280531">
            <w:pPr>
              <w:pStyle w:val="TableParagraph"/>
              <w:spacing w:before="233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Suma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€.</w:t>
            </w:r>
          </w:p>
        </w:tc>
      </w:tr>
      <w:tr w:rsidR="00E55298">
        <w:trPr>
          <w:trHeight w:val="1096"/>
        </w:trPr>
        <w:tc>
          <w:tcPr>
            <w:tcW w:w="818" w:type="dxa"/>
          </w:tcPr>
          <w:p w:rsidR="00E55298" w:rsidRPr="00516B17" w:rsidRDefault="00280531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1.</w:t>
            </w:r>
          </w:p>
        </w:tc>
        <w:tc>
          <w:tcPr>
            <w:tcW w:w="6526" w:type="dxa"/>
          </w:tcPr>
          <w:p w:rsidR="00E55298" w:rsidRPr="00516B17" w:rsidRDefault="00280531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El.</w:t>
            </w:r>
            <w:r w:rsidRPr="00516B17">
              <w:rPr>
                <w:i/>
                <w:spacing w:val="-6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dienyno</w:t>
            </w:r>
            <w:r w:rsidRPr="00516B17">
              <w:rPr>
                <w:i/>
                <w:spacing w:val="-5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„Mūsų</w:t>
            </w:r>
            <w:r w:rsidRPr="00516B17">
              <w:rPr>
                <w:i/>
                <w:spacing w:val="-6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darželis“</w:t>
            </w:r>
            <w:r w:rsidR="00516B17">
              <w:rPr>
                <w:i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mėnesinis</w:t>
            </w:r>
            <w:r w:rsidRPr="00516B17">
              <w:rPr>
                <w:i/>
                <w:spacing w:val="-84"/>
                <w:sz w:val="32"/>
                <w:szCs w:val="32"/>
              </w:rPr>
              <w:t xml:space="preserve"> </w:t>
            </w:r>
            <w:r w:rsidRPr="00516B17">
              <w:rPr>
                <w:i/>
                <w:sz w:val="32"/>
                <w:szCs w:val="32"/>
              </w:rPr>
              <w:t>mokestis</w:t>
            </w:r>
          </w:p>
        </w:tc>
        <w:tc>
          <w:tcPr>
            <w:tcW w:w="1987" w:type="dxa"/>
          </w:tcPr>
          <w:p w:rsidR="00E55298" w:rsidRPr="00516B17" w:rsidRDefault="007B3FF0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11,50</w:t>
            </w:r>
          </w:p>
        </w:tc>
      </w:tr>
      <w:tr w:rsidR="00D40C50">
        <w:trPr>
          <w:trHeight w:val="1096"/>
        </w:trPr>
        <w:tc>
          <w:tcPr>
            <w:tcW w:w="818" w:type="dxa"/>
          </w:tcPr>
          <w:p w:rsidR="00D40C50" w:rsidRPr="00516B17" w:rsidRDefault="00D40C50">
            <w:pPr>
              <w:pStyle w:val="TableParagraph"/>
              <w:ind w:left="467"/>
              <w:rPr>
                <w:i/>
                <w:sz w:val="32"/>
                <w:szCs w:val="32"/>
              </w:rPr>
            </w:pPr>
            <w:r w:rsidRPr="00516B17">
              <w:rPr>
                <w:i/>
                <w:sz w:val="32"/>
                <w:szCs w:val="32"/>
              </w:rPr>
              <w:t>2.</w:t>
            </w:r>
          </w:p>
        </w:tc>
        <w:tc>
          <w:tcPr>
            <w:tcW w:w="6526" w:type="dxa"/>
          </w:tcPr>
          <w:p w:rsidR="00D40C50" w:rsidRPr="00516B17" w:rsidRDefault="007B3FF0">
            <w:pPr>
              <w:pStyle w:val="TableParagraph"/>
              <w:spacing w:before="75" w:line="276" w:lineRule="auto"/>
              <w:ind w:right="346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Kanceliarinės prekės</w:t>
            </w:r>
          </w:p>
        </w:tc>
        <w:tc>
          <w:tcPr>
            <w:tcW w:w="1987" w:type="dxa"/>
          </w:tcPr>
          <w:p w:rsidR="00D40C50" w:rsidRPr="00516B17" w:rsidRDefault="007B3FF0">
            <w:pPr>
              <w:pStyle w:val="TableParagraph"/>
              <w:ind w:left="301" w:right="292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118,34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3.</w:t>
            </w:r>
          </w:p>
        </w:tc>
        <w:tc>
          <w:tcPr>
            <w:tcW w:w="6526" w:type="dxa"/>
          </w:tcPr>
          <w:p w:rsidR="00516B17" w:rsidRDefault="007B3FF0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Edukacija </w:t>
            </w:r>
          </w:p>
        </w:tc>
        <w:tc>
          <w:tcPr>
            <w:tcW w:w="1987" w:type="dxa"/>
          </w:tcPr>
          <w:p w:rsidR="00516B17" w:rsidRDefault="007B3FF0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51,00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4.</w:t>
            </w:r>
          </w:p>
        </w:tc>
        <w:tc>
          <w:tcPr>
            <w:tcW w:w="6526" w:type="dxa"/>
          </w:tcPr>
          <w:p w:rsidR="00516B17" w:rsidRDefault="007B3FF0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Vaikiškos kėdutės</w:t>
            </w:r>
          </w:p>
        </w:tc>
        <w:tc>
          <w:tcPr>
            <w:tcW w:w="1987" w:type="dxa"/>
          </w:tcPr>
          <w:p w:rsidR="00516B17" w:rsidRDefault="007B3FF0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243,00</w:t>
            </w:r>
          </w:p>
        </w:tc>
      </w:tr>
      <w:tr w:rsidR="00516B17">
        <w:trPr>
          <w:trHeight w:val="1096"/>
        </w:trPr>
        <w:tc>
          <w:tcPr>
            <w:tcW w:w="818" w:type="dxa"/>
          </w:tcPr>
          <w:p w:rsidR="00516B17" w:rsidRDefault="00516B17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5.</w:t>
            </w:r>
          </w:p>
        </w:tc>
        <w:tc>
          <w:tcPr>
            <w:tcW w:w="6526" w:type="dxa"/>
          </w:tcPr>
          <w:p w:rsidR="00516B17" w:rsidRDefault="007B3FF0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Pavėsinė - tentas</w:t>
            </w:r>
          </w:p>
        </w:tc>
        <w:tc>
          <w:tcPr>
            <w:tcW w:w="1987" w:type="dxa"/>
          </w:tcPr>
          <w:p w:rsidR="00516B17" w:rsidRDefault="007B3FF0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196,00</w:t>
            </w:r>
          </w:p>
        </w:tc>
      </w:tr>
      <w:tr w:rsidR="007B3FF0">
        <w:trPr>
          <w:trHeight w:val="1096"/>
        </w:trPr>
        <w:tc>
          <w:tcPr>
            <w:tcW w:w="818" w:type="dxa"/>
          </w:tcPr>
          <w:p w:rsidR="007B3FF0" w:rsidRDefault="00E63B4A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6.</w:t>
            </w:r>
            <w:bookmarkStart w:id="0" w:name="_GoBack"/>
            <w:bookmarkEnd w:id="0"/>
          </w:p>
        </w:tc>
        <w:tc>
          <w:tcPr>
            <w:tcW w:w="6526" w:type="dxa"/>
          </w:tcPr>
          <w:p w:rsidR="007B3FF0" w:rsidRDefault="007B3FF0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Ugdymo priemonės</w:t>
            </w:r>
          </w:p>
        </w:tc>
        <w:tc>
          <w:tcPr>
            <w:tcW w:w="1987" w:type="dxa"/>
          </w:tcPr>
          <w:p w:rsidR="007B3FF0" w:rsidRDefault="007B3FF0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370,00</w:t>
            </w:r>
          </w:p>
        </w:tc>
      </w:tr>
      <w:tr w:rsidR="00E55298">
        <w:trPr>
          <w:trHeight w:val="470"/>
        </w:trPr>
        <w:tc>
          <w:tcPr>
            <w:tcW w:w="818" w:type="dxa"/>
          </w:tcPr>
          <w:p w:rsidR="00E55298" w:rsidRDefault="00E55298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6526" w:type="dxa"/>
          </w:tcPr>
          <w:p w:rsidR="00E55298" w:rsidRPr="00516B17" w:rsidRDefault="00280531">
            <w:pPr>
              <w:pStyle w:val="TableParagraph"/>
              <w:spacing w:before="0" w:line="405" w:lineRule="exact"/>
              <w:rPr>
                <w:b/>
                <w:i/>
                <w:sz w:val="32"/>
                <w:szCs w:val="32"/>
              </w:rPr>
            </w:pPr>
            <w:r w:rsidRPr="00516B17">
              <w:rPr>
                <w:b/>
                <w:i/>
                <w:sz w:val="32"/>
                <w:szCs w:val="32"/>
              </w:rPr>
              <w:t>Viso:</w:t>
            </w:r>
          </w:p>
        </w:tc>
        <w:tc>
          <w:tcPr>
            <w:tcW w:w="1987" w:type="dxa"/>
          </w:tcPr>
          <w:p w:rsidR="00E55298" w:rsidRPr="00516B17" w:rsidRDefault="007B3FF0">
            <w:pPr>
              <w:pStyle w:val="TableParagraph"/>
              <w:spacing w:before="0" w:line="405" w:lineRule="exact"/>
              <w:ind w:left="300" w:right="292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989,84</w:t>
            </w:r>
          </w:p>
        </w:tc>
      </w:tr>
    </w:tbl>
    <w:p w:rsidR="00E55298" w:rsidRDefault="00E55298">
      <w:pPr>
        <w:rPr>
          <w:sz w:val="40"/>
        </w:rPr>
      </w:pPr>
    </w:p>
    <w:p w:rsidR="00E55298" w:rsidRDefault="00E55298">
      <w:pPr>
        <w:rPr>
          <w:sz w:val="40"/>
        </w:rPr>
      </w:pPr>
    </w:p>
    <w:p w:rsidR="00E55298" w:rsidRDefault="00E55298">
      <w:pPr>
        <w:spacing w:before="7"/>
        <w:rPr>
          <w:sz w:val="34"/>
        </w:rPr>
      </w:pPr>
    </w:p>
    <w:p w:rsidR="00E55298" w:rsidRDefault="007B3FF0">
      <w:pPr>
        <w:pStyle w:val="Pagrindinistekstas"/>
        <w:ind w:left="220"/>
      </w:pPr>
      <w:r>
        <w:t xml:space="preserve">Rita </w:t>
      </w:r>
      <w:proofErr w:type="spellStart"/>
      <w:r>
        <w:t>Barzdienė</w:t>
      </w:r>
      <w:proofErr w:type="spellEnd"/>
    </w:p>
    <w:p w:rsidR="00E55298" w:rsidRDefault="00280531">
      <w:pPr>
        <w:pStyle w:val="Pagrindinistekstas"/>
        <w:spacing w:before="54"/>
        <w:ind w:left="220"/>
      </w:pPr>
      <w:r>
        <w:t>Direktoriaus pavaduotoja ūkio reikalams</w:t>
      </w:r>
    </w:p>
    <w:sectPr w:rsidR="00E55298">
      <w:type w:val="continuous"/>
      <w:pgSz w:w="12240" w:h="15840"/>
      <w:pgMar w:top="1360" w:right="146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298"/>
    <w:rsid w:val="00280531"/>
    <w:rsid w:val="00516B17"/>
    <w:rsid w:val="007B3FF0"/>
    <w:rsid w:val="00D40C50"/>
    <w:rsid w:val="00E55298"/>
    <w:rsid w:val="00E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0E62"/>
  <w15:docId w15:val="{F169F2DE-54E0-4FA8-BA94-C95B12B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Georgia" w:eastAsia="Georgia" w:hAnsi="Georgia" w:cs="Georg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vadinimas">
    <w:name w:val="Title"/>
    <w:basedOn w:val="prastasis"/>
    <w:uiPriority w:val="1"/>
    <w:qFormat/>
    <w:pPr>
      <w:spacing w:before="76"/>
      <w:ind w:left="1966" w:right="1726"/>
      <w:jc w:val="center"/>
    </w:pPr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1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Vaikyste22</dc:creator>
  <cp:lastModifiedBy>Pavaduotoja</cp:lastModifiedBy>
  <cp:revision>8</cp:revision>
  <cp:lastPrinted>2023-10-05T05:23:00Z</cp:lastPrinted>
  <dcterms:created xsi:type="dcterms:W3CDTF">2022-09-20T09:47:00Z</dcterms:created>
  <dcterms:modified xsi:type="dcterms:W3CDTF">2023-10-05T05:24:00Z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